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r>
        <w:rPr>
          <w:rFonts w:hint="eastAsia" w:ascii="仿宋_GB2312" w:hAnsi="仿宋" w:eastAsia="仿宋_GB2312"/>
          <w:sz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</w:rPr>
        <w:t>：</w:t>
      </w:r>
    </w:p>
    <w:p>
      <w:pPr>
        <w:ind w:right="-184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2"/>
        <w:gridCol w:w="3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tcBorders>
              <w:top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r>
        <w:br w:type="page"/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576"/>
        <w:gridCol w:w="936"/>
        <w:gridCol w:w="1922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6"/>
        <w:spacing w:line="240" w:lineRule="exact"/>
        <w:ind w:firstLine="640"/>
      </w:pPr>
    </w:p>
    <w:p>
      <w:r>
        <w:br w:type="page"/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529"/>
        <w:gridCol w:w="843"/>
        <w:gridCol w:w="843"/>
        <w:gridCol w:w="2723"/>
        <w:gridCol w:w="529"/>
        <w:gridCol w:w="843"/>
        <w:gridCol w:w="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2022年12月31日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会所02表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6"/>
        <w:ind w:firstLine="640"/>
      </w:pPr>
    </w:p>
    <w:p>
      <w:pPr>
        <w:pStyle w:val="6"/>
        <w:ind w:firstLine="640"/>
        <w:sectPr>
          <w:footerReference r:id="rId3" w:type="default"/>
          <w:pgSz w:w="11906" w:h="16838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2022年度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top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</w:p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>
      <w:pPr>
        <w:pStyle w:val="6"/>
        <w:spacing w:line="120" w:lineRule="exact"/>
        <w:ind w:firstLine="640"/>
      </w:pPr>
    </w:p>
    <w:p>
      <w:pPr>
        <w:pStyle w:val="6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2022年度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6"/>
        <w:ind w:firstLine="640"/>
      </w:pPr>
    </w:p>
    <w:p>
      <w:pPr>
        <w:widowControl/>
        <w:jc w:val="left"/>
        <w:rPr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4"/>
        <w:tblW w:w="137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</w:pPr>
    </w:p>
    <w:p>
      <w:pPr>
        <w:autoSpaceDE/>
        <w:autoSpaceDN/>
        <w:spacing w:line="640" w:lineRule="exact"/>
        <w:ind w:firstLine="640" w:firstLineChars="200"/>
        <w:rPr>
          <w:rFonts w:ascii="仿宋_GB2312" w:hAnsi="仿宋" w:eastAsia="仿宋_GB2312" w:cs="仿宋"/>
          <w:color w:val="000000"/>
          <w:kern w:val="2"/>
          <w:sz w:val="32"/>
          <w:szCs w:val="32"/>
          <w:lang w:eastAsia="zh-CN"/>
        </w:rPr>
      </w:pPr>
    </w:p>
    <w:p>
      <w:pPr>
        <w:autoSpaceDE/>
        <w:autoSpaceDN/>
        <w:spacing w:line="640" w:lineRule="exact"/>
        <w:ind w:firstLine="640" w:firstLineChars="200"/>
        <w:rPr>
          <w:rFonts w:ascii="仿宋_GB2312" w:hAnsi="仿宋" w:eastAsia="仿宋_GB2312" w:cs="仿宋"/>
          <w:color w:val="000000"/>
          <w:kern w:val="2"/>
          <w:sz w:val="32"/>
          <w:szCs w:val="32"/>
          <w:lang w:eastAsia="zh-CN"/>
        </w:rPr>
      </w:pPr>
    </w:p>
    <w:p>
      <w:pPr>
        <w:autoSpaceDE/>
        <w:autoSpaceDN/>
        <w:spacing w:line="640" w:lineRule="exact"/>
        <w:ind w:firstLine="640" w:firstLineChars="200"/>
        <w:rPr>
          <w:rFonts w:ascii="仿宋_GB2312" w:hAnsi="仿宋" w:eastAsia="仿宋_GB2312" w:cs="仿宋"/>
          <w:color w:val="000000"/>
          <w:kern w:val="2"/>
          <w:sz w:val="32"/>
          <w:szCs w:val="32"/>
          <w:lang w:eastAsia="zh-CN"/>
        </w:rPr>
      </w:pPr>
    </w:p>
    <w:p>
      <w:pPr>
        <w:autoSpaceDE/>
        <w:autoSpaceDN/>
        <w:spacing w:line="640" w:lineRule="exact"/>
        <w:ind w:firstLine="640" w:firstLineChars="200"/>
        <w:rPr>
          <w:rFonts w:ascii="仿宋_GB2312" w:hAnsi="仿宋" w:eastAsia="仿宋_GB2312" w:cs="仿宋"/>
          <w:color w:val="000000"/>
          <w:kern w:val="2"/>
          <w:sz w:val="32"/>
          <w:szCs w:val="32"/>
          <w:lang w:eastAsia="zh-CN"/>
        </w:rPr>
      </w:pPr>
    </w:p>
    <w:p>
      <w:pPr>
        <w:autoSpaceDE/>
        <w:autoSpaceDN/>
        <w:spacing w:line="640" w:lineRule="exact"/>
        <w:ind w:firstLine="640" w:firstLineChars="200"/>
        <w:rPr>
          <w:rFonts w:ascii="仿宋_GB2312" w:hAnsi="仿宋" w:eastAsia="仿宋_GB2312" w:cs="仿宋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eastAsia="zh-CN"/>
        </w:rPr>
        <w:t xml:space="preserve"> </w:t>
      </w:r>
    </w:p>
    <w:p>
      <w:pPr>
        <w:autoSpaceDE/>
        <w:autoSpaceDN/>
        <w:spacing w:line="640" w:lineRule="exact"/>
        <w:ind w:firstLine="640" w:firstLineChars="200"/>
        <w:rPr>
          <w:rFonts w:ascii="仿宋_GB2312" w:hAnsi="仿宋" w:eastAsia="仿宋_GB2312" w:cs="仿宋"/>
          <w:color w:val="000000"/>
          <w:kern w:val="2"/>
          <w:sz w:val="32"/>
          <w:szCs w:val="32"/>
          <w:lang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eastAsia="zh-CN"/>
        </w:rPr>
        <w:t xml:space="preserve">   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10" w:h="16840"/>
      <w:pgMar w:top="1984" w:right="1701" w:bottom="1871" w:left="1701" w:header="0" w:footer="896" w:gutter="0"/>
      <w:pgNumType w:fmt="decimal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2754630</wp:posOffset>
              </wp:positionH>
              <wp:positionV relativeFrom="page">
                <wp:posOffset>9875520</wp:posOffset>
              </wp:positionV>
              <wp:extent cx="648335" cy="196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9pt;margin-top:777.6pt;height:15.5pt;width:51.05pt;mso-position-horizontal-relative:margin;mso-position-vertical-relative:page;z-index:251659264;mso-width-relative:page;mso-height-relative:page;" filled="f" stroked="f" coordsize="21600,21600" o:gfxdata="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t5ddJ2wAAAA0BAAAPAAAAAAAAAAEAIAAAACIAAABkcnMvZG93bnJldi54bWxQ&#10;SwECFAAUAAAACACHTuJAzcBBb7sBAABxAwAADgAAAAAAAAABACAAAAAq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mM3MDY3ZjFjMDg2ZWExMjUwZDI5YmFjYjk5YTgifQ=="/>
  </w:docVars>
  <w:rsids>
    <w:rsidRoot w:val="78A74B49"/>
    <w:rsid w:val="00D01D30"/>
    <w:rsid w:val="01A712D7"/>
    <w:rsid w:val="01FC5C0B"/>
    <w:rsid w:val="033357F1"/>
    <w:rsid w:val="034028E2"/>
    <w:rsid w:val="038D4E21"/>
    <w:rsid w:val="04771A6E"/>
    <w:rsid w:val="04946CE4"/>
    <w:rsid w:val="04F245B6"/>
    <w:rsid w:val="051E3AF6"/>
    <w:rsid w:val="0572393D"/>
    <w:rsid w:val="062D0CD6"/>
    <w:rsid w:val="0703091C"/>
    <w:rsid w:val="07397CDE"/>
    <w:rsid w:val="074015B8"/>
    <w:rsid w:val="07911314"/>
    <w:rsid w:val="08806C2D"/>
    <w:rsid w:val="0969016E"/>
    <w:rsid w:val="0AA8710A"/>
    <w:rsid w:val="0B257B6A"/>
    <w:rsid w:val="0B495697"/>
    <w:rsid w:val="0B4A4035"/>
    <w:rsid w:val="0CAA540E"/>
    <w:rsid w:val="0CB869DA"/>
    <w:rsid w:val="0CB95D01"/>
    <w:rsid w:val="0CEB560C"/>
    <w:rsid w:val="0D4D1400"/>
    <w:rsid w:val="0DA6475E"/>
    <w:rsid w:val="0DF62BFD"/>
    <w:rsid w:val="0DF80560"/>
    <w:rsid w:val="0E390789"/>
    <w:rsid w:val="0EE710F6"/>
    <w:rsid w:val="0F0D591F"/>
    <w:rsid w:val="0F202CE1"/>
    <w:rsid w:val="0FAC0897"/>
    <w:rsid w:val="116865E1"/>
    <w:rsid w:val="118B0BC3"/>
    <w:rsid w:val="11DB2752"/>
    <w:rsid w:val="12951B07"/>
    <w:rsid w:val="13EE56F7"/>
    <w:rsid w:val="142E3B45"/>
    <w:rsid w:val="14904CEE"/>
    <w:rsid w:val="14FD6514"/>
    <w:rsid w:val="14FF32C5"/>
    <w:rsid w:val="157525EB"/>
    <w:rsid w:val="15D33F13"/>
    <w:rsid w:val="167C2A7A"/>
    <w:rsid w:val="167E379C"/>
    <w:rsid w:val="16835AA7"/>
    <w:rsid w:val="178E6506"/>
    <w:rsid w:val="180405A3"/>
    <w:rsid w:val="188128F4"/>
    <w:rsid w:val="18840DB1"/>
    <w:rsid w:val="18903901"/>
    <w:rsid w:val="18910EED"/>
    <w:rsid w:val="18AC6773"/>
    <w:rsid w:val="19A368A3"/>
    <w:rsid w:val="1ABE5F27"/>
    <w:rsid w:val="1B235666"/>
    <w:rsid w:val="1B2E427D"/>
    <w:rsid w:val="1B4B3B8C"/>
    <w:rsid w:val="1B944DC1"/>
    <w:rsid w:val="1BFC1E62"/>
    <w:rsid w:val="1C03019D"/>
    <w:rsid w:val="1C9E3742"/>
    <w:rsid w:val="1D046044"/>
    <w:rsid w:val="1D13415C"/>
    <w:rsid w:val="1D2B0DB6"/>
    <w:rsid w:val="1E274439"/>
    <w:rsid w:val="1EA253AF"/>
    <w:rsid w:val="1ED80BBD"/>
    <w:rsid w:val="1F8036C8"/>
    <w:rsid w:val="208F16F8"/>
    <w:rsid w:val="20C9457C"/>
    <w:rsid w:val="21144A80"/>
    <w:rsid w:val="216F7B44"/>
    <w:rsid w:val="2185513C"/>
    <w:rsid w:val="21874111"/>
    <w:rsid w:val="219564EC"/>
    <w:rsid w:val="21DD349C"/>
    <w:rsid w:val="220755D3"/>
    <w:rsid w:val="22D97966"/>
    <w:rsid w:val="22DE4319"/>
    <w:rsid w:val="231E5A1A"/>
    <w:rsid w:val="234E122C"/>
    <w:rsid w:val="23861D2A"/>
    <w:rsid w:val="23B264E5"/>
    <w:rsid w:val="23EC10A9"/>
    <w:rsid w:val="23F95433"/>
    <w:rsid w:val="24232FAF"/>
    <w:rsid w:val="24AA1E3A"/>
    <w:rsid w:val="24AB0086"/>
    <w:rsid w:val="24BF67EA"/>
    <w:rsid w:val="24D17022"/>
    <w:rsid w:val="25496946"/>
    <w:rsid w:val="258F5F96"/>
    <w:rsid w:val="25957F4A"/>
    <w:rsid w:val="25B632D6"/>
    <w:rsid w:val="26177512"/>
    <w:rsid w:val="26631908"/>
    <w:rsid w:val="26E5628D"/>
    <w:rsid w:val="275B52EB"/>
    <w:rsid w:val="277E0BC0"/>
    <w:rsid w:val="27AE2B63"/>
    <w:rsid w:val="28C318BF"/>
    <w:rsid w:val="2909568E"/>
    <w:rsid w:val="2A757186"/>
    <w:rsid w:val="2A881469"/>
    <w:rsid w:val="2A9E0311"/>
    <w:rsid w:val="2AC034B7"/>
    <w:rsid w:val="2AC13891"/>
    <w:rsid w:val="2B57791F"/>
    <w:rsid w:val="2DB462B2"/>
    <w:rsid w:val="2E2F2F6E"/>
    <w:rsid w:val="2F092134"/>
    <w:rsid w:val="2F224C51"/>
    <w:rsid w:val="2F444C48"/>
    <w:rsid w:val="2F5A032A"/>
    <w:rsid w:val="2FD83F70"/>
    <w:rsid w:val="30B065E8"/>
    <w:rsid w:val="31F8065F"/>
    <w:rsid w:val="322A533D"/>
    <w:rsid w:val="32BF773E"/>
    <w:rsid w:val="33506920"/>
    <w:rsid w:val="33EC60D5"/>
    <w:rsid w:val="34842291"/>
    <w:rsid w:val="36325531"/>
    <w:rsid w:val="363948AA"/>
    <w:rsid w:val="36D11F24"/>
    <w:rsid w:val="371E513E"/>
    <w:rsid w:val="3735684F"/>
    <w:rsid w:val="38015439"/>
    <w:rsid w:val="382D5B18"/>
    <w:rsid w:val="384D10E2"/>
    <w:rsid w:val="3854337F"/>
    <w:rsid w:val="38B154E5"/>
    <w:rsid w:val="38BB6B54"/>
    <w:rsid w:val="392F51FB"/>
    <w:rsid w:val="394C1800"/>
    <w:rsid w:val="39AC452E"/>
    <w:rsid w:val="39E729B7"/>
    <w:rsid w:val="3AB56DC0"/>
    <w:rsid w:val="3ADA5704"/>
    <w:rsid w:val="3BD459AD"/>
    <w:rsid w:val="3BD50CE1"/>
    <w:rsid w:val="3C1C56E2"/>
    <w:rsid w:val="3C371AC0"/>
    <w:rsid w:val="3C380C58"/>
    <w:rsid w:val="3C4C3ADA"/>
    <w:rsid w:val="3CDF2A3D"/>
    <w:rsid w:val="3D566C27"/>
    <w:rsid w:val="3E82252D"/>
    <w:rsid w:val="3E927336"/>
    <w:rsid w:val="3F115A2A"/>
    <w:rsid w:val="3FAF19BA"/>
    <w:rsid w:val="3FB56957"/>
    <w:rsid w:val="3FDC195E"/>
    <w:rsid w:val="3FF3769D"/>
    <w:rsid w:val="41453E59"/>
    <w:rsid w:val="41B37AC3"/>
    <w:rsid w:val="41B720B3"/>
    <w:rsid w:val="421C1FD4"/>
    <w:rsid w:val="42493236"/>
    <w:rsid w:val="427C2DEE"/>
    <w:rsid w:val="42876025"/>
    <w:rsid w:val="4460201C"/>
    <w:rsid w:val="44706FE6"/>
    <w:rsid w:val="45036408"/>
    <w:rsid w:val="451129F3"/>
    <w:rsid w:val="45114BE2"/>
    <w:rsid w:val="45D50E46"/>
    <w:rsid w:val="46522922"/>
    <w:rsid w:val="46657EF0"/>
    <w:rsid w:val="46C47771"/>
    <w:rsid w:val="471B3088"/>
    <w:rsid w:val="47862437"/>
    <w:rsid w:val="47D1580F"/>
    <w:rsid w:val="48941239"/>
    <w:rsid w:val="48DA6821"/>
    <w:rsid w:val="49C46197"/>
    <w:rsid w:val="49C9011A"/>
    <w:rsid w:val="4A2D275F"/>
    <w:rsid w:val="4AA25A4B"/>
    <w:rsid w:val="4AD61BB2"/>
    <w:rsid w:val="4BD27AA7"/>
    <w:rsid w:val="4C223D08"/>
    <w:rsid w:val="4C367ABD"/>
    <w:rsid w:val="4D7F7DA5"/>
    <w:rsid w:val="4DD7315A"/>
    <w:rsid w:val="4E563804"/>
    <w:rsid w:val="4E702D03"/>
    <w:rsid w:val="4EB83C42"/>
    <w:rsid w:val="4EFE79E1"/>
    <w:rsid w:val="4F114741"/>
    <w:rsid w:val="4F2346F3"/>
    <w:rsid w:val="4F6739F0"/>
    <w:rsid w:val="4FB20417"/>
    <w:rsid w:val="4FF748B1"/>
    <w:rsid w:val="501B2AB4"/>
    <w:rsid w:val="503626AC"/>
    <w:rsid w:val="503B75F5"/>
    <w:rsid w:val="512E661A"/>
    <w:rsid w:val="51B229F6"/>
    <w:rsid w:val="51FE3671"/>
    <w:rsid w:val="520B3ECF"/>
    <w:rsid w:val="52447018"/>
    <w:rsid w:val="5249169E"/>
    <w:rsid w:val="530B3801"/>
    <w:rsid w:val="53783367"/>
    <w:rsid w:val="53E82AAC"/>
    <w:rsid w:val="54A045EB"/>
    <w:rsid w:val="54F30886"/>
    <w:rsid w:val="55120844"/>
    <w:rsid w:val="558F0F13"/>
    <w:rsid w:val="55C67602"/>
    <w:rsid w:val="563440CD"/>
    <w:rsid w:val="56774C8B"/>
    <w:rsid w:val="56F60611"/>
    <w:rsid w:val="571B6472"/>
    <w:rsid w:val="57514E29"/>
    <w:rsid w:val="575A37AD"/>
    <w:rsid w:val="5774139B"/>
    <w:rsid w:val="57DA162B"/>
    <w:rsid w:val="584508F1"/>
    <w:rsid w:val="58621112"/>
    <w:rsid w:val="58812C8A"/>
    <w:rsid w:val="59317DAB"/>
    <w:rsid w:val="59AA00E5"/>
    <w:rsid w:val="5A3044CB"/>
    <w:rsid w:val="5A655CD3"/>
    <w:rsid w:val="5B0D1695"/>
    <w:rsid w:val="5B872AF8"/>
    <w:rsid w:val="5BC73A6F"/>
    <w:rsid w:val="5C8E06CE"/>
    <w:rsid w:val="5D2207DC"/>
    <w:rsid w:val="5D893DB1"/>
    <w:rsid w:val="5DA448A9"/>
    <w:rsid w:val="5E5B1386"/>
    <w:rsid w:val="5EFE4CC7"/>
    <w:rsid w:val="5F2F5850"/>
    <w:rsid w:val="61657F2D"/>
    <w:rsid w:val="61E74D9F"/>
    <w:rsid w:val="62153AA0"/>
    <w:rsid w:val="625601F9"/>
    <w:rsid w:val="629C57E4"/>
    <w:rsid w:val="63557BF3"/>
    <w:rsid w:val="63B031B4"/>
    <w:rsid w:val="63CB5CEF"/>
    <w:rsid w:val="63D123EB"/>
    <w:rsid w:val="63D67A4C"/>
    <w:rsid w:val="647228DB"/>
    <w:rsid w:val="65076466"/>
    <w:rsid w:val="65390984"/>
    <w:rsid w:val="662E68CD"/>
    <w:rsid w:val="666200F2"/>
    <w:rsid w:val="66714B41"/>
    <w:rsid w:val="6674257A"/>
    <w:rsid w:val="67331AFE"/>
    <w:rsid w:val="675F21CD"/>
    <w:rsid w:val="68AD1459"/>
    <w:rsid w:val="68AF6762"/>
    <w:rsid w:val="69D329DC"/>
    <w:rsid w:val="6A7521F8"/>
    <w:rsid w:val="6B145330"/>
    <w:rsid w:val="6B8F711E"/>
    <w:rsid w:val="6BC1515E"/>
    <w:rsid w:val="6C002BC0"/>
    <w:rsid w:val="6C073438"/>
    <w:rsid w:val="6CD141A1"/>
    <w:rsid w:val="6CE701E5"/>
    <w:rsid w:val="6D056AAA"/>
    <w:rsid w:val="6D1C2E42"/>
    <w:rsid w:val="6DC94301"/>
    <w:rsid w:val="6DE230B4"/>
    <w:rsid w:val="6E213E5F"/>
    <w:rsid w:val="6F496CF3"/>
    <w:rsid w:val="70AC2A01"/>
    <w:rsid w:val="71BF0B3C"/>
    <w:rsid w:val="71E42CEB"/>
    <w:rsid w:val="72197B90"/>
    <w:rsid w:val="734F61A8"/>
    <w:rsid w:val="73601264"/>
    <w:rsid w:val="7472280C"/>
    <w:rsid w:val="75975AA3"/>
    <w:rsid w:val="76132CBF"/>
    <w:rsid w:val="76CB0C20"/>
    <w:rsid w:val="77213C61"/>
    <w:rsid w:val="77311FD4"/>
    <w:rsid w:val="77455ACE"/>
    <w:rsid w:val="78031242"/>
    <w:rsid w:val="780441ED"/>
    <w:rsid w:val="787F1E3F"/>
    <w:rsid w:val="78A74B49"/>
    <w:rsid w:val="78B02634"/>
    <w:rsid w:val="794F5127"/>
    <w:rsid w:val="79FE1CEC"/>
    <w:rsid w:val="7A160249"/>
    <w:rsid w:val="7A532606"/>
    <w:rsid w:val="7A5D5286"/>
    <w:rsid w:val="7B27078D"/>
    <w:rsid w:val="7B5A3A5A"/>
    <w:rsid w:val="7BC813A7"/>
    <w:rsid w:val="7C34038D"/>
    <w:rsid w:val="7C4408D4"/>
    <w:rsid w:val="7C8F290D"/>
    <w:rsid w:val="7CC61D90"/>
    <w:rsid w:val="7D303711"/>
    <w:rsid w:val="7D3F6CE3"/>
    <w:rsid w:val="7E7A6FDB"/>
    <w:rsid w:val="7E913C60"/>
    <w:rsid w:val="7EBC5149"/>
    <w:rsid w:val="7F64065A"/>
    <w:rsid w:val="7FB3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sz w:val="80"/>
      <w:szCs w:val="8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2023-03-21T08:51:00Z</dcterms:created>
  <dc:creator>马燕</dc:creator>
  <cp:lastModifiedBy>马燕</cp:lastModifiedBy>
  <dcterms:modified xsi:type="dcterms:W3CDTF">2023-03-21T08:51:31Z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5722BCAED60D4CC2BE913E2354FC330C</vt:lpwstr>
  </property>
</Properties>
</file>