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BE4" w:rsidRPr="00044BE4" w:rsidRDefault="00044BE4" w:rsidP="00044BE4">
      <w:pPr>
        <w:tabs>
          <w:tab w:val="left" w:pos="567"/>
        </w:tabs>
        <w:spacing w:line="600" w:lineRule="exact"/>
        <w:rPr>
          <w:rFonts w:ascii="仿宋_GB2312" w:eastAsia="仿宋_GB2312" w:hint="eastAsia"/>
          <w:spacing w:val="10"/>
          <w:sz w:val="32"/>
          <w:szCs w:val="20"/>
        </w:rPr>
      </w:pPr>
      <w:r w:rsidRPr="00044BE4">
        <w:rPr>
          <w:rFonts w:ascii="仿宋_GB2312" w:eastAsia="仿宋_GB2312" w:hint="eastAsia"/>
          <w:spacing w:val="10"/>
          <w:sz w:val="32"/>
          <w:szCs w:val="20"/>
        </w:rPr>
        <w:t>附件2：</w:t>
      </w:r>
    </w:p>
    <w:p w:rsidR="00044BE4" w:rsidRPr="00044BE4" w:rsidRDefault="00044BE4" w:rsidP="00044BE4">
      <w:pPr>
        <w:snapToGrid w:val="0"/>
        <w:spacing w:line="600" w:lineRule="exact"/>
        <w:jc w:val="center"/>
        <w:rPr>
          <w:rFonts w:ascii="方正大标宋简体" w:eastAsia="方正大标宋简体" w:hAnsi="方正大标宋简体" w:cs="方正大标宋简体" w:hint="eastAsia"/>
          <w:sz w:val="44"/>
          <w:szCs w:val="44"/>
        </w:rPr>
      </w:pPr>
      <w:r w:rsidRPr="00044BE4">
        <w:rPr>
          <w:rFonts w:ascii="方正大标宋简体" w:eastAsia="方正大标宋简体" w:hAnsi="方正大标宋简体" w:cs="方正大标宋简体" w:hint="eastAsia"/>
          <w:b/>
          <w:bCs/>
          <w:sz w:val="44"/>
          <w:szCs w:val="44"/>
        </w:rPr>
        <w:t>电子非执业会员证系统功能用户手册(会员版)</w:t>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非执业会员用户需访问“中国注册会计师行业管理信息系统http://cmispub.cicpa.org.cn”</w:t>
      </w:r>
      <w:proofErr w:type="gramStart"/>
      <w:r w:rsidRPr="00044BE4">
        <w:rPr>
          <w:rFonts w:ascii="仿宋_GB2312" w:eastAsia="仿宋_GB2312" w:hAnsi="仿宋_GB2312" w:cs="仿宋_GB2312" w:hint="eastAsia"/>
          <w:sz w:val="32"/>
          <w:szCs w:val="32"/>
        </w:rPr>
        <w:t>下载非</w:t>
      </w:r>
      <w:proofErr w:type="gramEnd"/>
      <w:r w:rsidRPr="00044BE4">
        <w:rPr>
          <w:rFonts w:ascii="仿宋_GB2312" w:eastAsia="仿宋_GB2312" w:hAnsi="仿宋_GB2312" w:cs="仿宋_GB2312" w:hint="eastAsia"/>
          <w:sz w:val="32"/>
          <w:szCs w:val="32"/>
        </w:rPr>
        <w:t>执业电子会员证，具体操作如下：</w:t>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一、访问“中国注册会计师行业管理信息系统”，点击页面左侧的“非执业会员申请”及“非执业申请进度查询”，可完成非执业会员申请及申请进度查询，具体页面如下：</w:t>
      </w:r>
    </w:p>
    <w:p w:rsidR="00044BE4" w:rsidRPr="00044BE4" w:rsidRDefault="00044BE4" w:rsidP="00044BE4">
      <w:pPr>
        <w:spacing w:line="360" w:lineRule="auto"/>
        <w:jc w:val="center"/>
        <w:rPr>
          <w:rFonts w:ascii="宋体" w:eastAsia="文星简仿宋" w:hAnsi="宋体"/>
          <w:sz w:val="24"/>
        </w:rPr>
      </w:pPr>
      <w:r>
        <w:rPr>
          <w:rFonts w:eastAsia="文星简仿宋"/>
          <w:noProof/>
          <w:sz w:val="32"/>
          <w:szCs w:val="20"/>
        </w:rPr>
        <w:drawing>
          <wp:inline distT="0" distB="0" distL="0" distR="0">
            <wp:extent cx="4389120" cy="53181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5318125"/>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lastRenderedPageBreak/>
        <w:t>二、用户进行非执业申请进度查询时需输入姓名、证件类型、证件号码、资格取得方式、全科合格证号等个人信息，具体页面如下：</w:t>
      </w:r>
    </w:p>
    <w:p w:rsidR="00044BE4" w:rsidRPr="00044BE4" w:rsidRDefault="00044BE4" w:rsidP="00044BE4">
      <w:pPr>
        <w:spacing w:line="360" w:lineRule="auto"/>
        <w:rPr>
          <w:rFonts w:ascii="宋体" w:eastAsia="文星简仿宋" w:hAnsi="宋体"/>
          <w:sz w:val="24"/>
        </w:rPr>
      </w:pPr>
      <w:r>
        <w:rPr>
          <w:rFonts w:eastAsia="文星简仿宋"/>
          <w:noProof/>
          <w:sz w:val="32"/>
          <w:szCs w:val="20"/>
        </w:rPr>
        <w:drawing>
          <wp:inline distT="0" distB="0" distL="0" distR="0">
            <wp:extent cx="5274310" cy="34309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430905"/>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三、点击“查询”按钮可</w:t>
      </w:r>
      <w:proofErr w:type="gramStart"/>
      <w:r w:rsidRPr="00044BE4">
        <w:rPr>
          <w:rFonts w:ascii="仿宋_GB2312" w:eastAsia="仿宋_GB2312" w:hAnsi="仿宋_GB2312" w:cs="仿宋_GB2312" w:hint="eastAsia"/>
          <w:sz w:val="32"/>
          <w:szCs w:val="32"/>
        </w:rPr>
        <w:t>查询非</w:t>
      </w:r>
      <w:proofErr w:type="gramEnd"/>
      <w:r w:rsidRPr="00044BE4">
        <w:rPr>
          <w:rFonts w:ascii="仿宋_GB2312" w:eastAsia="仿宋_GB2312" w:hAnsi="仿宋_GB2312" w:cs="仿宋_GB2312" w:hint="eastAsia"/>
          <w:sz w:val="32"/>
          <w:szCs w:val="32"/>
        </w:rPr>
        <w:t>执业申请进度，如果非执业会员申请审批通过会显示非执业会员证书编号、登录名及初始密码等提示信息，具体提示如下：</w:t>
      </w:r>
    </w:p>
    <w:p w:rsidR="00044BE4" w:rsidRPr="00044BE4" w:rsidRDefault="00044BE4" w:rsidP="00044BE4">
      <w:pPr>
        <w:spacing w:line="360" w:lineRule="auto"/>
        <w:rPr>
          <w:rFonts w:ascii="宋体" w:eastAsia="文星简仿宋" w:hAnsi="宋体"/>
          <w:sz w:val="24"/>
        </w:rPr>
      </w:pPr>
      <w:r>
        <w:rPr>
          <w:rFonts w:eastAsia="文星简仿宋"/>
          <w:noProof/>
          <w:sz w:val="32"/>
          <w:szCs w:val="20"/>
        </w:rPr>
        <w:drawing>
          <wp:inline distT="0" distB="0" distL="0" distR="0">
            <wp:extent cx="5274310" cy="60007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600075"/>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四、使用登录名和密码在“中国注册会计师行业管理信息系统http://cmispub.cicpa.org.cn”完成系统登录，登录时需选择用户类型为“非执业会员”，证书编号为非执业进度查询中提示的登录名，具体登录界面如下：</w:t>
      </w:r>
    </w:p>
    <w:p w:rsidR="00044BE4" w:rsidRPr="00044BE4" w:rsidRDefault="00044BE4" w:rsidP="00044BE4">
      <w:pPr>
        <w:spacing w:line="360" w:lineRule="auto"/>
        <w:rPr>
          <w:rFonts w:ascii="宋体" w:eastAsia="文星简仿宋" w:hAnsi="宋体"/>
          <w:sz w:val="24"/>
        </w:rPr>
      </w:pPr>
      <w:r>
        <w:rPr>
          <w:rFonts w:eastAsia="文星简仿宋"/>
          <w:noProof/>
          <w:sz w:val="32"/>
          <w:szCs w:val="20"/>
        </w:rPr>
        <w:lastRenderedPageBreak/>
        <w:drawing>
          <wp:inline distT="0" distB="0" distL="0" distR="0">
            <wp:extent cx="5274310" cy="339407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394075"/>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五、非执业会员登录系统后点击左侧的“下载会员证”进入下载页面，页面上会显示需要打印到非执业电子会员证上的信息和照片，照片默认使用全科合格证电子照片，页面如下:</w:t>
      </w:r>
    </w:p>
    <w:p w:rsidR="00044BE4" w:rsidRPr="00044BE4" w:rsidRDefault="00044BE4" w:rsidP="00044BE4">
      <w:pPr>
        <w:spacing w:line="360" w:lineRule="auto"/>
        <w:jc w:val="center"/>
        <w:rPr>
          <w:rFonts w:ascii="宋体" w:eastAsia="文星简仿宋" w:hAnsi="宋体"/>
          <w:sz w:val="24"/>
        </w:rPr>
      </w:pPr>
      <w:r>
        <w:rPr>
          <w:rFonts w:eastAsia="文星简仿宋"/>
          <w:noProof/>
          <w:sz w:val="32"/>
          <w:szCs w:val="20"/>
        </w:rPr>
        <w:drawing>
          <wp:inline distT="0" distB="0" distL="0" distR="0">
            <wp:extent cx="5274310" cy="34601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460115"/>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lastRenderedPageBreak/>
        <w:t>六、点击“信息确认并下载会员证”按钮，若正常获取到全科合格证电子照片，系统将提示非执业会员确认是否使用全科合格证电子照片，具体提示如下：</w:t>
      </w:r>
    </w:p>
    <w:p w:rsidR="00044BE4" w:rsidRPr="00044BE4" w:rsidRDefault="00044BE4" w:rsidP="00044BE4">
      <w:pPr>
        <w:spacing w:line="360" w:lineRule="auto"/>
        <w:jc w:val="center"/>
        <w:rPr>
          <w:rFonts w:ascii="宋体" w:eastAsia="文星简仿宋" w:hAnsi="宋体"/>
          <w:sz w:val="24"/>
        </w:rPr>
      </w:pPr>
      <w:r>
        <w:rPr>
          <w:rFonts w:eastAsia="文星简仿宋"/>
          <w:noProof/>
          <w:sz w:val="32"/>
          <w:szCs w:val="20"/>
        </w:rPr>
        <w:drawing>
          <wp:inline distT="0" distB="0" distL="0" distR="0">
            <wp:extent cx="4060190" cy="28308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0190" cy="2830830"/>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七、当非执业会员点击“是”同意使用全科合格证电子照片时，系统会</w:t>
      </w:r>
      <w:proofErr w:type="gramStart"/>
      <w:r w:rsidRPr="00044BE4">
        <w:rPr>
          <w:rFonts w:ascii="仿宋_GB2312" w:eastAsia="仿宋_GB2312" w:hAnsi="仿宋_GB2312" w:cs="仿宋_GB2312" w:hint="eastAsia"/>
          <w:sz w:val="32"/>
          <w:szCs w:val="32"/>
        </w:rPr>
        <w:t>判断非</w:t>
      </w:r>
      <w:proofErr w:type="gramEnd"/>
      <w:r w:rsidRPr="00044BE4">
        <w:rPr>
          <w:rFonts w:ascii="仿宋_GB2312" w:eastAsia="仿宋_GB2312" w:hAnsi="仿宋_GB2312" w:cs="仿宋_GB2312" w:hint="eastAsia"/>
          <w:sz w:val="32"/>
          <w:szCs w:val="32"/>
        </w:rPr>
        <w:t>执业会员信息基础信息是否完整，如果信息完整即可完成会员证下载。如果信息不完整将提示会员将基础信息中的必填信息补充完整（由于非执业会员基本信息采集内容有调整，所有非执业会员都需要补充个人信息），具体提示如下：</w:t>
      </w:r>
    </w:p>
    <w:p w:rsidR="00044BE4" w:rsidRPr="00044BE4" w:rsidRDefault="00044BE4" w:rsidP="00044BE4">
      <w:pPr>
        <w:spacing w:line="360" w:lineRule="auto"/>
        <w:jc w:val="center"/>
        <w:rPr>
          <w:rFonts w:ascii="宋体" w:eastAsia="文星简仿宋" w:hAnsi="宋体"/>
          <w:sz w:val="24"/>
        </w:rPr>
      </w:pPr>
      <w:r>
        <w:rPr>
          <w:rFonts w:eastAsia="文星简仿宋"/>
          <w:noProof/>
          <w:sz w:val="32"/>
          <w:szCs w:val="20"/>
        </w:rPr>
        <w:drawing>
          <wp:inline distT="0" distB="0" distL="0" distR="0">
            <wp:extent cx="4177030" cy="1587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7030" cy="1587500"/>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八、当非执业会员基础信息不完整时，点击“确定”将跳转到会员“基本信息”页面，点击“修改信息”完成基础信息补充，</w:t>
      </w:r>
      <w:r w:rsidRPr="00044BE4">
        <w:rPr>
          <w:rFonts w:ascii="仿宋_GB2312" w:eastAsia="仿宋_GB2312" w:hAnsi="仿宋_GB2312" w:cs="仿宋_GB2312" w:hint="eastAsia"/>
          <w:sz w:val="32"/>
          <w:szCs w:val="32"/>
        </w:rPr>
        <w:lastRenderedPageBreak/>
        <w:t>补充完成后回到“下载会员证”界面即可完成非执业电子会员证下载，调整后的基本信息页面如下：</w:t>
      </w:r>
    </w:p>
    <w:p w:rsidR="00044BE4" w:rsidRPr="00044BE4" w:rsidRDefault="00044BE4" w:rsidP="00044BE4">
      <w:pPr>
        <w:spacing w:line="360" w:lineRule="auto"/>
        <w:jc w:val="center"/>
        <w:rPr>
          <w:rFonts w:ascii="宋体" w:eastAsia="文星简仿宋" w:hAnsi="宋体"/>
          <w:sz w:val="24"/>
        </w:rPr>
      </w:pPr>
      <w:r>
        <w:rPr>
          <w:rFonts w:eastAsia="文星简仿宋"/>
          <w:noProof/>
          <w:sz w:val="32"/>
          <w:szCs w:val="20"/>
        </w:rPr>
        <w:drawing>
          <wp:inline distT="0" distB="0" distL="0" distR="0">
            <wp:extent cx="4001135" cy="39503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1135" cy="3950335"/>
                    </a:xfrm>
                    <a:prstGeom prst="rect">
                      <a:avLst/>
                    </a:prstGeom>
                    <a:noFill/>
                    <a:ln>
                      <a:noFill/>
                    </a:ln>
                    <a:effectLst/>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九、如果系统无法获取到非执业会员全科合格证电子照片或者选择通过审核重新提交照片，系统将提示非执业会员前往所属协会现场提交电子照片,点击确定进入地方注</w:t>
      </w:r>
      <w:proofErr w:type="gramStart"/>
      <w:r w:rsidRPr="00044BE4">
        <w:rPr>
          <w:rFonts w:ascii="仿宋_GB2312" w:eastAsia="仿宋_GB2312" w:hAnsi="仿宋_GB2312" w:cs="仿宋_GB2312" w:hint="eastAsia"/>
          <w:sz w:val="32"/>
          <w:szCs w:val="32"/>
        </w:rPr>
        <w:t>协咨询</w:t>
      </w:r>
      <w:proofErr w:type="gramEnd"/>
      <w:r w:rsidRPr="00044BE4">
        <w:rPr>
          <w:rFonts w:ascii="仿宋_GB2312" w:eastAsia="仿宋_GB2312" w:hAnsi="仿宋_GB2312" w:cs="仿宋_GB2312" w:hint="eastAsia"/>
          <w:sz w:val="32"/>
          <w:szCs w:val="32"/>
        </w:rPr>
        <w:t xml:space="preserve">电话页面之后可替换为各地审核通知。完成照片现场提交和审核并完成基础信息补充后可根据上述步骤完成会员证下载，具体提示如下： </w:t>
      </w:r>
    </w:p>
    <w:p w:rsidR="00044BE4" w:rsidRPr="00044BE4" w:rsidRDefault="00044BE4" w:rsidP="00044BE4">
      <w:pPr>
        <w:spacing w:line="360" w:lineRule="auto"/>
        <w:ind w:firstLineChars="200" w:firstLine="640"/>
        <w:rPr>
          <w:rFonts w:ascii="宋体" w:eastAsia="文星简仿宋" w:hAnsi="宋体" w:hint="eastAsia"/>
          <w:sz w:val="24"/>
        </w:rPr>
      </w:pPr>
      <w:r>
        <w:rPr>
          <w:rFonts w:eastAsia="文星简仿宋"/>
          <w:noProof/>
          <w:sz w:val="32"/>
          <w:szCs w:val="20"/>
        </w:rPr>
        <w:drawing>
          <wp:anchor distT="0" distB="0" distL="114300" distR="114300" simplePos="0" relativeHeight="251659264" behindDoc="0" locked="0" layoutInCell="1" allowOverlap="1">
            <wp:simplePos x="0" y="0"/>
            <wp:positionH relativeFrom="column">
              <wp:posOffset>1151890</wp:posOffset>
            </wp:positionH>
            <wp:positionV relativeFrom="paragraph">
              <wp:posOffset>4445</wp:posOffset>
            </wp:positionV>
            <wp:extent cx="3505835" cy="195199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835" cy="1951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44BE4" w:rsidRPr="00044BE4" w:rsidRDefault="00044BE4" w:rsidP="00044BE4">
      <w:pPr>
        <w:spacing w:line="360" w:lineRule="auto"/>
        <w:ind w:firstLineChars="200" w:firstLine="480"/>
        <w:rPr>
          <w:rFonts w:ascii="宋体" w:eastAsia="文星简仿宋" w:hAnsi="宋体" w:hint="eastAsia"/>
          <w:sz w:val="24"/>
        </w:rPr>
      </w:pPr>
    </w:p>
    <w:p w:rsidR="00044BE4" w:rsidRPr="00044BE4" w:rsidRDefault="00044BE4" w:rsidP="00044BE4">
      <w:pPr>
        <w:spacing w:line="360" w:lineRule="auto"/>
        <w:ind w:firstLineChars="200" w:firstLine="480"/>
        <w:rPr>
          <w:rFonts w:ascii="宋体" w:eastAsia="文星简仿宋" w:hAnsi="宋体" w:hint="eastAsia"/>
          <w:sz w:val="24"/>
        </w:rPr>
      </w:pPr>
    </w:p>
    <w:p w:rsidR="00044BE4" w:rsidRPr="00044BE4" w:rsidRDefault="00044BE4" w:rsidP="00044BE4">
      <w:pPr>
        <w:spacing w:line="360" w:lineRule="auto"/>
        <w:ind w:firstLineChars="200" w:firstLine="643"/>
        <w:jc w:val="center"/>
        <w:rPr>
          <w:rFonts w:ascii="宋体" w:eastAsia="文星简仿宋" w:hAnsi="宋体"/>
          <w:b/>
          <w:sz w:val="32"/>
          <w:szCs w:val="32"/>
        </w:rPr>
      </w:pPr>
      <w:r w:rsidRPr="00044BE4">
        <w:rPr>
          <w:rFonts w:ascii="宋体" w:eastAsia="文星简仿宋" w:hAnsi="宋体" w:hint="eastAsia"/>
          <w:b/>
          <w:sz w:val="32"/>
          <w:szCs w:val="32"/>
        </w:rPr>
        <w:t>电子会员证电子章验证方法</w:t>
      </w:r>
    </w:p>
    <w:p w:rsidR="00044BE4" w:rsidRPr="00044BE4" w:rsidRDefault="00044BE4" w:rsidP="00044BE4">
      <w:pPr>
        <w:spacing w:line="600" w:lineRule="exact"/>
        <w:ind w:firstLineChars="200" w:firstLine="880"/>
        <w:jc w:val="center"/>
        <w:rPr>
          <w:rFonts w:ascii="方正大标宋简体" w:eastAsia="方正大标宋简体" w:hAnsi="方正大标宋简体" w:cs="方正大标宋简体" w:hint="eastAsia"/>
          <w:bCs/>
          <w:sz w:val="44"/>
          <w:szCs w:val="44"/>
        </w:rPr>
      </w:pPr>
      <w:r w:rsidRPr="00044BE4">
        <w:rPr>
          <w:rFonts w:ascii="方正大标宋简体" w:eastAsia="方正大标宋简体" w:hAnsi="方正大标宋简体" w:cs="方正大标宋简体" w:hint="eastAsia"/>
          <w:bCs/>
          <w:sz w:val="44"/>
          <w:szCs w:val="44"/>
        </w:rPr>
        <w:lastRenderedPageBreak/>
        <w:t>电子会员证电子章验证方法</w:t>
      </w:r>
    </w:p>
    <w:p w:rsidR="00044BE4" w:rsidRPr="00044BE4" w:rsidRDefault="00044BE4" w:rsidP="00044BE4">
      <w:pPr>
        <w:spacing w:line="600" w:lineRule="exact"/>
        <w:ind w:firstLineChars="200" w:firstLine="720"/>
        <w:jc w:val="center"/>
        <w:rPr>
          <w:rFonts w:ascii="方正大标宋简体" w:eastAsia="方正大标宋简体" w:hAnsi="方正大标宋简体" w:cs="方正大标宋简体" w:hint="eastAsia"/>
          <w:bCs/>
          <w:sz w:val="44"/>
          <w:szCs w:val="44"/>
        </w:rPr>
      </w:pPr>
      <w:r w:rsidRPr="00044BE4">
        <w:rPr>
          <w:rFonts w:ascii="方正大标宋简体" w:eastAsia="方正大标宋简体" w:hAnsi="方正大标宋简体" w:cs="方正大标宋简体" w:hint="eastAsia"/>
          <w:bCs/>
          <w:sz w:val="36"/>
          <w:szCs w:val="36"/>
        </w:rPr>
        <w:t>——PDF阅读器添加可信任证书</w:t>
      </w:r>
    </w:p>
    <w:p w:rsidR="00044BE4" w:rsidRPr="00044BE4" w:rsidRDefault="00044BE4" w:rsidP="00044BE4">
      <w:pPr>
        <w:spacing w:line="600" w:lineRule="exact"/>
        <w:ind w:firstLineChars="200" w:firstLine="643"/>
        <w:jc w:val="center"/>
        <w:rPr>
          <w:rFonts w:ascii="仿宋_GB2312" w:eastAsia="仿宋_GB2312" w:hAnsi="仿宋_GB2312" w:cs="仿宋_GB2312" w:hint="eastAsia"/>
          <w:b/>
          <w:sz w:val="32"/>
          <w:szCs w:val="32"/>
        </w:rPr>
      </w:pP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部分用户反馈在“中国注册会计师行业管理信息系统”中</w:t>
      </w:r>
      <w:proofErr w:type="gramStart"/>
      <w:r w:rsidRPr="00044BE4">
        <w:rPr>
          <w:rFonts w:ascii="仿宋_GB2312" w:eastAsia="仿宋_GB2312" w:hAnsi="仿宋_GB2312" w:cs="仿宋_GB2312" w:hint="eastAsia"/>
          <w:sz w:val="32"/>
          <w:szCs w:val="32"/>
        </w:rPr>
        <w:t>下载非</w:t>
      </w:r>
      <w:proofErr w:type="gramEnd"/>
      <w:r w:rsidRPr="00044BE4">
        <w:rPr>
          <w:rFonts w:ascii="仿宋_GB2312" w:eastAsia="仿宋_GB2312" w:hAnsi="仿宋_GB2312" w:cs="仿宋_GB2312" w:hint="eastAsia"/>
          <w:sz w:val="32"/>
          <w:szCs w:val="32"/>
        </w:rPr>
        <w:t>执业会员电子证后，在本地打开PDF文件时，文末电子签章显示异常。问题的原因是PDF阅读器缺少可信任的证书。现将两种常见PDF阅读器（Adobe、福</w:t>
      </w:r>
      <w:proofErr w:type="gramStart"/>
      <w:r w:rsidRPr="00044BE4">
        <w:rPr>
          <w:rFonts w:ascii="仿宋_GB2312" w:eastAsia="仿宋_GB2312" w:hAnsi="仿宋_GB2312" w:cs="仿宋_GB2312" w:hint="eastAsia"/>
          <w:sz w:val="32"/>
          <w:szCs w:val="32"/>
        </w:rPr>
        <w:t>昕</w:t>
      </w:r>
      <w:proofErr w:type="gramEnd"/>
      <w:r w:rsidRPr="00044BE4">
        <w:rPr>
          <w:rFonts w:ascii="仿宋_GB2312" w:eastAsia="仿宋_GB2312" w:hAnsi="仿宋_GB2312" w:cs="仿宋_GB2312" w:hint="eastAsia"/>
          <w:sz w:val="32"/>
          <w:szCs w:val="32"/>
        </w:rPr>
        <w:t>）添加可信任证书的操作步骤描述如下：</w:t>
      </w:r>
    </w:p>
    <w:p w:rsidR="00044BE4" w:rsidRPr="00044BE4" w:rsidRDefault="00044BE4" w:rsidP="00044BE4">
      <w:pPr>
        <w:spacing w:line="600" w:lineRule="exact"/>
        <w:ind w:firstLineChars="200" w:firstLine="640"/>
        <w:rPr>
          <w:rFonts w:ascii="黑体" w:eastAsia="黑体" w:hAnsi="黑体" w:cs="黑体" w:hint="eastAsia"/>
          <w:bCs/>
          <w:sz w:val="32"/>
          <w:szCs w:val="32"/>
        </w:rPr>
      </w:pPr>
      <w:r w:rsidRPr="00044BE4">
        <w:rPr>
          <w:rFonts w:ascii="黑体" w:eastAsia="黑体" w:hAnsi="黑体" w:cs="黑体" w:hint="eastAsia"/>
          <w:bCs/>
          <w:sz w:val="32"/>
          <w:szCs w:val="32"/>
        </w:rPr>
        <w:t>一、Adobe阅读器</w:t>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第一步：打开文件，提示“至少一个文件签名有问题”。</w:t>
      </w:r>
    </w:p>
    <w:p w:rsidR="00044BE4" w:rsidRPr="00044BE4" w:rsidRDefault="00044BE4" w:rsidP="00044BE4">
      <w:pPr>
        <w:spacing w:line="360" w:lineRule="auto"/>
        <w:jc w:val="center"/>
        <w:rPr>
          <w:rFonts w:ascii="宋体" w:eastAsia="文星简仿宋" w:hAnsi="宋体"/>
          <w:sz w:val="24"/>
        </w:rPr>
      </w:pPr>
      <w:r>
        <w:rPr>
          <w:rFonts w:ascii="宋体" w:eastAsia="文星简仿宋" w:hAnsi="宋体"/>
          <w:noProof/>
          <w:sz w:val="24"/>
        </w:rPr>
        <w:drawing>
          <wp:inline distT="0" distB="0" distL="0" distR="0">
            <wp:extent cx="5274310" cy="28384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838450"/>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第二步：点击文件结尾</w:t>
      </w:r>
      <w:proofErr w:type="gramStart"/>
      <w:r w:rsidRPr="00044BE4">
        <w:rPr>
          <w:rFonts w:ascii="仿宋_GB2312" w:eastAsia="仿宋_GB2312" w:hAnsi="仿宋_GB2312" w:cs="仿宋_GB2312" w:hint="eastAsia"/>
          <w:sz w:val="32"/>
          <w:szCs w:val="32"/>
        </w:rPr>
        <w:t>处电子</w:t>
      </w:r>
      <w:proofErr w:type="gramEnd"/>
      <w:r w:rsidRPr="00044BE4">
        <w:rPr>
          <w:rFonts w:ascii="仿宋_GB2312" w:eastAsia="仿宋_GB2312" w:hAnsi="仿宋_GB2312" w:cs="仿宋_GB2312" w:hint="eastAsia"/>
          <w:sz w:val="32"/>
          <w:szCs w:val="32"/>
        </w:rPr>
        <w:t>签章，弹出对话框提示“签名有效性未知”；点击“签名属性”。</w:t>
      </w:r>
    </w:p>
    <w:p w:rsidR="00044BE4" w:rsidRPr="00044BE4" w:rsidRDefault="00044BE4" w:rsidP="00044BE4">
      <w:pPr>
        <w:spacing w:line="360" w:lineRule="auto"/>
        <w:jc w:val="center"/>
        <w:rPr>
          <w:rFonts w:ascii="宋体" w:eastAsia="文星简仿宋" w:hAnsi="宋体"/>
          <w:sz w:val="24"/>
        </w:rPr>
      </w:pPr>
      <w:r>
        <w:rPr>
          <w:rFonts w:ascii="宋体" w:eastAsia="文星简仿宋" w:hAnsi="宋体"/>
          <w:noProof/>
          <w:sz w:val="24"/>
        </w:rPr>
        <w:lastRenderedPageBreak/>
        <w:drawing>
          <wp:inline distT="0" distB="0" distL="0" distR="0">
            <wp:extent cx="5274310" cy="30505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050540"/>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第三步：点击“显示签名者证书”。</w:t>
      </w:r>
    </w:p>
    <w:p w:rsidR="00044BE4" w:rsidRPr="00044BE4" w:rsidRDefault="00044BE4" w:rsidP="00044BE4">
      <w:pPr>
        <w:spacing w:line="360" w:lineRule="auto"/>
        <w:jc w:val="center"/>
        <w:rPr>
          <w:rFonts w:ascii="宋体" w:eastAsia="文星简仿宋" w:hAnsi="宋体"/>
          <w:sz w:val="24"/>
        </w:rPr>
      </w:pPr>
      <w:r>
        <w:rPr>
          <w:rFonts w:ascii="宋体" w:eastAsia="文星简仿宋" w:hAnsi="宋体"/>
          <w:noProof/>
          <w:sz w:val="24"/>
        </w:rPr>
        <w:drawing>
          <wp:inline distT="0" distB="0" distL="0" distR="0">
            <wp:extent cx="4513580" cy="4491355"/>
            <wp:effectExtent l="0" t="0" r="127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3580" cy="4491355"/>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lastRenderedPageBreak/>
        <w:t>第四步：在“证书查看程序”对话框中选择“信任”菜单，并点击“添加到可信任证书”。此时弹出“Acrobat 安全 性”对话框,点击“确定”。</w:t>
      </w:r>
    </w:p>
    <w:p w:rsidR="00044BE4" w:rsidRPr="00044BE4" w:rsidRDefault="00044BE4" w:rsidP="00044BE4">
      <w:pPr>
        <w:spacing w:line="360" w:lineRule="auto"/>
        <w:jc w:val="center"/>
        <w:rPr>
          <w:rFonts w:ascii="宋体" w:eastAsia="文星简仿宋" w:hAnsi="宋体"/>
          <w:sz w:val="24"/>
        </w:rPr>
      </w:pPr>
      <w:r>
        <w:rPr>
          <w:rFonts w:ascii="宋体" w:eastAsia="文星简仿宋" w:hAnsi="宋体"/>
          <w:noProof/>
          <w:sz w:val="24"/>
        </w:rPr>
        <w:drawing>
          <wp:inline distT="0" distB="0" distL="0" distR="0">
            <wp:extent cx="4711065" cy="50253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1065" cy="5025390"/>
                    </a:xfrm>
                    <a:prstGeom prst="rect">
                      <a:avLst/>
                    </a:prstGeom>
                    <a:noFill/>
                    <a:ln>
                      <a:noFill/>
                    </a:ln>
                    <a:effectLst/>
                  </pic:spPr>
                </pic:pic>
              </a:graphicData>
            </a:graphic>
          </wp:inline>
        </w:drawing>
      </w:r>
    </w:p>
    <w:p w:rsidR="00044BE4" w:rsidRPr="00044BE4" w:rsidRDefault="00044BE4" w:rsidP="00044BE4">
      <w:pPr>
        <w:spacing w:line="360" w:lineRule="auto"/>
        <w:jc w:val="center"/>
        <w:rPr>
          <w:rFonts w:ascii="宋体" w:eastAsia="文星简仿宋" w:hAnsi="宋体"/>
          <w:sz w:val="24"/>
        </w:rPr>
      </w:pPr>
      <w:r>
        <w:rPr>
          <w:rFonts w:ascii="宋体" w:eastAsia="文星简仿宋" w:hAnsi="宋体"/>
          <w:noProof/>
          <w:sz w:val="24"/>
        </w:rPr>
        <w:drawing>
          <wp:inline distT="0" distB="0" distL="0" distR="0">
            <wp:extent cx="4850130" cy="1777365"/>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0130" cy="1777365"/>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lastRenderedPageBreak/>
        <w:t>第五步：在“导入联系人设置”对话框中，勾选“已验 证的文档”，并点击两次“确定”，关闭两个对话框。</w:t>
      </w:r>
    </w:p>
    <w:p w:rsidR="00044BE4" w:rsidRPr="00044BE4" w:rsidRDefault="00044BE4" w:rsidP="00044BE4">
      <w:pPr>
        <w:spacing w:line="360" w:lineRule="auto"/>
        <w:jc w:val="center"/>
        <w:rPr>
          <w:rFonts w:ascii="宋体" w:eastAsia="文星简仿宋" w:hAnsi="宋体"/>
          <w:sz w:val="24"/>
        </w:rPr>
      </w:pPr>
      <w:r>
        <w:rPr>
          <w:rFonts w:ascii="宋体" w:eastAsia="文星简仿宋" w:hAnsi="宋体"/>
          <w:noProof/>
          <w:sz w:val="24"/>
        </w:rPr>
        <w:drawing>
          <wp:inline distT="0" distB="0" distL="0" distR="0">
            <wp:extent cx="5274310" cy="569150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5691505"/>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lastRenderedPageBreak/>
        <w:t>第六步：点击“验证签名”并“关闭”对话框。</w:t>
      </w:r>
    </w:p>
    <w:p w:rsidR="00044BE4" w:rsidRPr="00044BE4" w:rsidRDefault="00044BE4" w:rsidP="00044BE4">
      <w:pPr>
        <w:spacing w:line="360" w:lineRule="auto"/>
        <w:jc w:val="center"/>
        <w:rPr>
          <w:rFonts w:ascii="宋体" w:eastAsia="文星简仿宋" w:hAnsi="宋体"/>
          <w:sz w:val="24"/>
        </w:rPr>
      </w:pPr>
      <w:r>
        <w:rPr>
          <w:rFonts w:eastAsia="文星简仿宋"/>
          <w:noProof/>
          <w:sz w:val="32"/>
          <w:szCs w:val="20"/>
        </w:rPr>
        <w:drawing>
          <wp:inline distT="0" distB="0" distL="0" distR="0">
            <wp:extent cx="5274310" cy="46234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4623435"/>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此时，可信任证书添加完毕。再次点击文件结尾</w:t>
      </w:r>
      <w:proofErr w:type="gramStart"/>
      <w:r w:rsidRPr="00044BE4">
        <w:rPr>
          <w:rFonts w:ascii="仿宋_GB2312" w:eastAsia="仿宋_GB2312" w:hAnsi="仿宋_GB2312" w:cs="仿宋_GB2312" w:hint="eastAsia"/>
          <w:sz w:val="32"/>
          <w:szCs w:val="32"/>
        </w:rPr>
        <w:t>处电子</w:t>
      </w:r>
      <w:proofErr w:type="gramEnd"/>
      <w:r w:rsidRPr="00044BE4">
        <w:rPr>
          <w:rFonts w:ascii="仿宋_GB2312" w:eastAsia="仿宋_GB2312" w:hAnsi="仿宋_GB2312" w:cs="仿宋_GB2312" w:hint="eastAsia"/>
          <w:sz w:val="32"/>
          <w:szCs w:val="32"/>
        </w:rPr>
        <w:t>签章，显示“签名有效。”</w:t>
      </w:r>
    </w:p>
    <w:p w:rsidR="00044BE4" w:rsidRPr="00044BE4" w:rsidRDefault="00044BE4" w:rsidP="00044BE4">
      <w:pPr>
        <w:spacing w:line="360" w:lineRule="auto"/>
        <w:jc w:val="center"/>
        <w:rPr>
          <w:rFonts w:ascii="宋体" w:eastAsia="文星简仿宋" w:hAnsi="宋体"/>
          <w:sz w:val="24"/>
        </w:rPr>
      </w:pPr>
      <w:r>
        <w:rPr>
          <w:rFonts w:eastAsia="文星简仿宋"/>
          <w:noProof/>
          <w:sz w:val="32"/>
          <w:szCs w:val="20"/>
        </w:rPr>
        <w:drawing>
          <wp:inline distT="0" distB="0" distL="0" distR="0">
            <wp:extent cx="4638040" cy="26041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8040" cy="2604135"/>
                    </a:xfrm>
                    <a:prstGeom prst="rect">
                      <a:avLst/>
                    </a:prstGeom>
                    <a:noFill/>
                    <a:ln>
                      <a:noFill/>
                    </a:ln>
                    <a:effectLst/>
                  </pic:spPr>
                </pic:pic>
              </a:graphicData>
            </a:graphic>
          </wp:inline>
        </w:drawing>
      </w:r>
    </w:p>
    <w:p w:rsidR="00044BE4" w:rsidRPr="00044BE4" w:rsidRDefault="00044BE4" w:rsidP="00044BE4">
      <w:pPr>
        <w:spacing w:line="600" w:lineRule="exact"/>
        <w:ind w:firstLineChars="200" w:firstLine="640"/>
        <w:rPr>
          <w:rFonts w:ascii="黑体" w:eastAsia="黑体" w:hAnsi="黑体" w:cs="黑体" w:hint="eastAsia"/>
          <w:sz w:val="32"/>
          <w:szCs w:val="32"/>
        </w:rPr>
      </w:pPr>
      <w:r w:rsidRPr="00044BE4">
        <w:rPr>
          <w:rFonts w:ascii="黑体" w:eastAsia="黑体" w:hAnsi="黑体" w:cs="黑体" w:hint="eastAsia"/>
          <w:sz w:val="32"/>
          <w:szCs w:val="32"/>
        </w:rPr>
        <w:lastRenderedPageBreak/>
        <w:t>二、福</w:t>
      </w:r>
      <w:proofErr w:type="gramStart"/>
      <w:r w:rsidRPr="00044BE4">
        <w:rPr>
          <w:rFonts w:ascii="黑体" w:eastAsia="黑体" w:hAnsi="黑体" w:cs="黑体" w:hint="eastAsia"/>
          <w:sz w:val="32"/>
          <w:szCs w:val="32"/>
        </w:rPr>
        <w:t>昕</w:t>
      </w:r>
      <w:proofErr w:type="gramEnd"/>
      <w:r w:rsidRPr="00044BE4">
        <w:rPr>
          <w:rFonts w:ascii="黑体" w:eastAsia="黑体" w:hAnsi="黑体" w:cs="黑体" w:hint="eastAsia"/>
          <w:sz w:val="32"/>
          <w:szCs w:val="32"/>
        </w:rPr>
        <w:t>阅读器</w:t>
      </w:r>
    </w:p>
    <w:p w:rsidR="00044BE4" w:rsidRPr="00044BE4" w:rsidRDefault="00044BE4" w:rsidP="00044BE4">
      <w:pPr>
        <w:spacing w:line="600" w:lineRule="exact"/>
        <w:ind w:firstLineChars="200" w:firstLine="640"/>
        <w:jc w:val="left"/>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第一步：打开文件，在文件结尾处“右键”点击电子签章,选择“验证签名”。</w:t>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drawing>
          <wp:anchor distT="0" distB="0" distL="114300" distR="114300" simplePos="0" relativeHeight="251661312" behindDoc="0" locked="0" layoutInCell="1" allowOverlap="1">
            <wp:simplePos x="0" y="0"/>
            <wp:positionH relativeFrom="column">
              <wp:posOffset>226060</wp:posOffset>
            </wp:positionH>
            <wp:positionV relativeFrom="paragraph">
              <wp:posOffset>179705</wp:posOffset>
            </wp:positionV>
            <wp:extent cx="5537835" cy="2794635"/>
            <wp:effectExtent l="0" t="0" r="5715" b="5715"/>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7835" cy="2794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44BE4">
        <w:rPr>
          <w:rFonts w:ascii="仿宋_GB2312" w:eastAsia="仿宋_GB2312" w:hAnsi="仿宋_GB2312" w:cs="仿宋_GB2312" w:hint="eastAsia"/>
          <w:sz w:val="32"/>
          <w:szCs w:val="32"/>
        </w:rPr>
        <w:t>第二步：根据弹出的提示,点击“签名属性”。</w:t>
      </w:r>
    </w:p>
    <w:p w:rsidR="00044BE4" w:rsidRPr="00044BE4" w:rsidRDefault="00044BE4" w:rsidP="00044BE4">
      <w:pPr>
        <w:spacing w:line="360" w:lineRule="auto"/>
        <w:jc w:val="center"/>
        <w:rPr>
          <w:rFonts w:ascii="宋体" w:eastAsia="文星简仿宋" w:hAnsi="宋体"/>
          <w:sz w:val="24"/>
        </w:rPr>
      </w:pPr>
      <w:r>
        <w:rPr>
          <w:rFonts w:ascii="宋体" w:eastAsia="文星简仿宋" w:hAnsi="宋体"/>
          <w:noProof/>
          <w:sz w:val="24"/>
        </w:rPr>
        <w:drawing>
          <wp:inline distT="0" distB="0" distL="0" distR="0">
            <wp:extent cx="5003800" cy="2143125"/>
            <wp:effectExtent l="0" t="0" r="635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3800" cy="2143125"/>
                    </a:xfrm>
                    <a:prstGeom prst="rect">
                      <a:avLst/>
                    </a:prstGeom>
                    <a:noFill/>
                    <a:ln>
                      <a:noFill/>
                    </a:ln>
                  </pic:spPr>
                </pic:pic>
              </a:graphicData>
            </a:graphic>
          </wp:inline>
        </w:drawing>
      </w:r>
    </w:p>
    <w:p w:rsidR="00044BE4" w:rsidRPr="00044BE4" w:rsidRDefault="00044BE4" w:rsidP="00044BE4">
      <w:pPr>
        <w:spacing w:line="600" w:lineRule="exact"/>
        <w:ind w:firstLineChars="200" w:firstLine="640"/>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第三步：依次在签名属性对话框中点击“显示证书”、在证书</w:t>
      </w:r>
      <w:proofErr w:type="gramStart"/>
      <w:r w:rsidRPr="00044BE4">
        <w:rPr>
          <w:rFonts w:ascii="仿宋_GB2312" w:eastAsia="仿宋_GB2312" w:hAnsi="仿宋_GB2312" w:cs="仿宋_GB2312" w:hint="eastAsia"/>
          <w:sz w:val="32"/>
          <w:szCs w:val="32"/>
        </w:rPr>
        <w:t>查看器</w:t>
      </w:r>
      <w:proofErr w:type="gramEnd"/>
      <w:r w:rsidRPr="00044BE4">
        <w:rPr>
          <w:rFonts w:ascii="仿宋_GB2312" w:eastAsia="仿宋_GB2312" w:hAnsi="仿宋_GB2312" w:cs="仿宋_GB2312" w:hint="eastAsia"/>
          <w:sz w:val="32"/>
          <w:szCs w:val="32"/>
        </w:rPr>
        <w:t>对话框的信任菜单点击“添加为可信任证书”,并在安全提示对话框点击“确定”。</w:t>
      </w:r>
    </w:p>
    <w:p w:rsidR="00044BE4" w:rsidRPr="00044BE4" w:rsidRDefault="00044BE4" w:rsidP="00044BE4">
      <w:pPr>
        <w:spacing w:line="600" w:lineRule="exact"/>
        <w:jc w:val="left"/>
        <w:rPr>
          <w:rFonts w:ascii="宋体" w:eastAsia="文星简仿宋" w:hAnsi="宋体"/>
          <w:sz w:val="24"/>
        </w:rPr>
      </w:pPr>
    </w:p>
    <w:p w:rsidR="00044BE4" w:rsidRPr="00044BE4" w:rsidRDefault="00044BE4" w:rsidP="00044BE4">
      <w:pPr>
        <w:jc w:val="left"/>
        <w:rPr>
          <w:rFonts w:ascii="宋体" w:eastAsia="文星简仿宋" w:hAnsi="宋体"/>
          <w:sz w:val="24"/>
        </w:rPr>
      </w:pPr>
    </w:p>
    <w:p w:rsidR="00044BE4" w:rsidRPr="00044BE4" w:rsidRDefault="00044BE4" w:rsidP="00044BE4">
      <w:pPr>
        <w:jc w:val="left"/>
        <w:rPr>
          <w:rFonts w:ascii="宋体" w:eastAsia="文星简仿宋" w:hAnsi="宋体"/>
          <w:sz w:val="24"/>
        </w:rPr>
      </w:pPr>
      <w:r>
        <w:rPr>
          <w:rFonts w:ascii="宋体" w:eastAsia="文星简仿宋" w:hAnsi="宋体"/>
          <w:noProof/>
          <w:sz w:val="24"/>
        </w:rPr>
        <w:lastRenderedPageBreak/>
        <w:drawing>
          <wp:anchor distT="0" distB="0" distL="114300" distR="114300" simplePos="0" relativeHeight="251662336" behindDoc="0" locked="0" layoutInCell="1" allowOverlap="1">
            <wp:simplePos x="0" y="0"/>
            <wp:positionH relativeFrom="column">
              <wp:posOffset>40005</wp:posOffset>
            </wp:positionH>
            <wp:positionV relativeFrom="paragraph">
              <wp:posOffset>234315</wp:posOffset>
            </wp:positionV>
            <wp:extent cx="5548630" cy="2952750"/>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8630" cy="2952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44BE4" w:rsidRPr="00044BE4" w:rsidRDefault="00044BE4" w:rsidP="00044BE4">
      <w:pPr>
        <w:spacing w:line="600" w:lineRule="exact"/>
        <w:ind w:firstLineChars="200" w:firstLine="640"/>
        <w:jc w:val="left"/>
        <w:rPr>
          <w:rFonts w:ascii="仿宋_GB2312" w:eastAsia="仿宋_GB2312" w:hAnsi="仿宋_GB2312" w:cs="仿宋_GB2312" w:hint="eastAsia"/>
          <w:sz w:val="32"/>
          <w:szCs w:val="32"/>
        </w:rPr>
      </w:pPr>
      <w:r w:rsidRPr="00044BE4">
        <w:rPr>
          <w:rFonts w:ascii="仿宋_GB2312" w:eastAsia="仿宋_GB2312" w:hAnsi="仿宋_GB2312" w:cs="仿宋_GB2312" w:hint="eastAsia"/>
          <w:sz w:val="32"/>
          <w:szCs w:val="32"/>
        </w:rPr>
        <w:t>此时，可信任证书添加完毕。再次点击文件结尾</w:t>
      </w:r>
      <w:proofErr w:type="gramStart"/>
      <w:r w:rsidRPr="00044BE4">
        <w:rPr>
          <w:rFonts w:ascii="仿宋_GB2312" w:eastAsia="仿宋_GB2312" w:hAnsi="仿宋_GB2312" w:cs="仿宋_GB2312" w:hint="eastAsia"/>
          <w:sz w:val="32"/>
          <w:szCs w:val="32"/>
        </w:rPr>
        <w:t>处电子</w:t>
      </w:r>
      <w:proofErr w:type="gramEnd"/>
      <w:r w:rsidRPr="00044BE4">
        <w:rPr>
          <w:rFonts w:ascii="仿宋_GB2312" w:eastAsia="仿宋_GB2312" w:hAnsi="仿宋_GB2312" w:cs="仿宋_GB2312" w:hint="eastAsia"/>
          <w:sz w:val="32"/>
          <w:szCs w:val="32"/>
        </w:rPr>
        <w:t>签章，显示“签名有效。”</w:t>
      </w:r>
    </w:p>
    <w:p w:rsidR="00044BE4" w:rsidRPr="00044BE4" w:rsidRDefault="00044BE4" w:rsidP="00044BE4">
      <w:pPr>
        <w:spacing w:line="600" w:lineRule="exact"/>
        <w:ind w:firstLineChars="200" w:firstLine="640"/>
        <w:rPr>
          <w:rFonts w:ascii="仿宋_GB2312" w:eastAsia="仿宋_GB2312" w:hint="eastAsia"/>
          <w:spacing w:val="10"/>
          <w:sz w:val="32"/>
          <w:szCs w:val="20"/>
        </w:rPr>
      </w:pPr>
      <w:r>
        <w:rPr>
          <w:rFonts w:ascii="仿宋_GB2312" w:eastAsia="仿宋_GB2312" w:hAnsi="仿宋_GB2312" w:cs="仿宋_GB2312" w:hint="eastAsia"/>
          <w:noProof/>
          <w:sz w:val="32"/>
          <w:szCs w:val="32"/>
        </w:rPr>
        <w:drawing>
          <wp:anchor distT="0" distB="0" distL="114300" distR="114300" simplePos="0" relativeHeight="251660288" behindDoc="0" locked="0" layoutInCell="1" allowOverlap="1">
            <wp:simplePos x="0" y="0"/>
            <wp:positionH relativeFrom="column">
              <wp:posOffset>135255</wp:posOffset>
            </wp:positionH>
            <wp:positionV relativeFrom="paragraph">
              <wp:posOffset>342900</wp:posOffset>
            </wp:positionV>
            <wp:extent cx="5559425" cy="2919730"/>
            <wp:effectExtent l="0" t="0" r="3175"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9425" cy="2919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E0073" w:rsidRPr="002D04F9" w:rsidRDefault="00FE0073" w:rsidP="002D04F9">
      <w:pPr>
        <w:ind w:firstLineChars="200" w:firstLine="420"/>
      </w:pPr>
      <w:bookmarkStart w:id="0" w:name="_GoBack"/>
      <w:bookmarkEnd w:id="0"/>
    </w:p>
    <w:sectPr w:rsidR="00FE0073" w:rsidRPr="002D04F9">
      <w:footerReference w:type="default" r:id="rId29"/>
      <w:pgSz w:w="11906" w:h="16838"/>
      <w:pgMar w:top="1701" w:right="1361" w:bottom="1701" w:left="1531" w:header="851" w:footer="992" w:gutter="0"/>
      <w:cols w:space="720"/>
      <w:docGrid w:type="linesAndChar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727" w:rsidRDefault="00641727" w:rsidP="007E15F6">
      <w:r>
        <w:separator/>
      </w:r>
    </w:p>
  </w:endnote>
  <w:endnote w:type="continuationSeparator" w:id="0">
    <w:p w:rsidR="00641727" w:rsidRDefault="00641727" w:rsidP="007E1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大标宋简体">
    <w:altName w:val="微软雅黑"/>
    <w:charset w:val="86"/>
    <w:family w:val="script"/>
    <w:pitch w:val="default"/>
    <w:sig w:usb0="00000001" w:usb1="080E0000" w:usb2="00000000" w:usb3="00000000" w:csb0="00040000" w:csb1="00000000"/>
  </w:font>
  <w:font w:name="文星简仿宋">
    <w:altName w:val="宋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83C" w:rsidRDefault="00641727">
    <w:pPr>
      <w:pStyle w:val="a6"/>
      <w:framePr w:wrap="around" w:vAnchor="text" w:hAnchor="margin" w:xAlign="center" w:y="1"/>
      <w:rPr>
        <w:rStyle w:val="a8"/>
      </w:rPr>
    </w:pPr>
    <w:r>
      <w:fldChar w:fldCharType="begin"/>
    </w:r>
    <w:r>
      <w:rPr>
        <w:rStyle w:val="a8"/>
      </w:rPr>
      <w:instrText xml:space="preserve">PAGE  </w:instrText>
    </w:r>
    <w:r>
      <w:fldChar w:fldCharType="separate"/>
    </w:r>
    <w:r w:rsidR="00044BE4">
      <w:rPr>
        <w:rStyle w:val="a8"/>
        <w:noProof/>
      </w:rPr>
      <w:t>1</w:t>
    </w:r>
    <w:r>
      <w:fldChar w:fldCharType="end"/>
    </w:r>
  </w:p>
  <w:p w:rsidR="0080283C" w:rsidRDefault="0064172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727" w:rsidRDefault="00641727" w:rsidP="007E15F6">
      <w:r>
        <w:separator/>
      </w:r>
    </w:p>
  </w:footnote>
  <w:footnote w:type="continuationSeparator" w:id="0">
    <w:p w:rsidR="00641727" w:rsidRDefault="00641727" w:rsidP="007E15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E2179B"/>
    <w:multiLevelType w:val="hybridMultilevel"/>
    <w:tmpl w:val="2BDA9038"/>
    <w:lvl w:ilvl="0" w:tplc="6538932A">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C8B"/>
    <w:rsid w:val="00020B9D"/>
    <w:rsid w:val="00044BE4"/>
    <w:rsid w:val="00085A29"/>
    <w:rsid w:val="000E28DE"/>
    <w:rsid w:val="00107C6D"/>
    <w:rsid w:val="00136A2F"/>
    <w:rsid w:val="00143AD9"/>
    <w:rsid w:val="001E745D"/>
    <w:rsid w:val="002D04F9"/>
    <w:rsid w:val="003022FD"/>
    <w:rsid w:val="00314DA7"/>
    <w:rsid w:val="003A2D03"/>
    <w:rsid w:val="005742F9"/>
    <w:rsid w:val="005B0479"/>
    <w:rsid w:val="005D4800"/>
    <w:rsid w:val="00612F51"/>
    <w:rsid w:val="00641727"/>
    <w:rsid w:val="00654153"/>
    <w:rsid w:val="006D6BB2"/>
    <w:rsid w:val="00787B80"/>
    <w:rsid w:val="007E15F6"/>
    <w:rsid w:val="00883170"/>
    <w:rsid w:val="00972E1B"/>
    <w:rsid w:val="009B6A32"/>
    <w:rsid w:val="00A816D6"/>
    <w:rsid w:val="00D51C8B"/>
    <w:rsid w:val="00D937D2"/>
    <w:rsid w:val="00E075E3"/>
    <w:rsid w:val="00E84225"/>
    <w:rsid w:val="00F921E9"/>
    <w:rsid w:val="00F96E8F"/>
    <w:rsid w:val="00FE0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4F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4CharChar">
    <w:name w:val="Char Char4 Char Char"/>
    <w:basedOn w:val="a"/>
    <w:rsid w:val="00085A29"/>
    <w:rPr>
      <w:szCs w:val="21"/>
    </w:rPr>
  </w:style>
  <w:style w:type="paragraph" w:styleId="a3">
    <w:name w:val="List Paragraph"/>
    <w:basedOn w:val="a"/>
    <w:uiPriority w:val="34"/>
    <w:qFormat/>
    <w:rsid w:val="00020B9D"/>
    <w:pPr>
      <w:ind w:firstLineChars="200" w:firstLine="420"/>
    </w:pPr>
    <w:rPr>
      <w:rFonts w:asciiTheme="minorHAnsi" w:eastAsiaTheme="minorEastAsia" w:hAnsiTheme="minorHAnsi" w:cstheme="minorBidi"/>
      <w:szCs w:val="22"/>
    </w:rPr>
  </w:style>
  <w:style w:type="character" w:styleId="a4">
    <w:name w:val="Hyperlink"/>
    <w:basedOn w:val="a0"/>
    <w:uiPriority w:val="99"/>
    <w:unhideWhenUsed/>
    <w:rsid w:val="00883170"/>
    <w:rPr>
      <w:color w:val="0000FF" w:themeColor="hyperlink"/>
      <w:u w:val="single"/>
    </w:rPr>
  </w:style>
  <w:style w:type="paragraph" w:styleId="a5">
    <w:name w:val="header"/>
    <w:basedOn w:val="a"/>
    <w:link w:val="Char"/>
    <w:uiPriority w:val="99"/>
    <w:unhideWhenUsed/>
    <w:rsid w:val="007E15F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5"/>
    <w:uiPriority w:val="99"/>
    <w:rsid w:val="007E15F6"/>
    <w:rPr>
      <w:sz w:val="18"/>
      <w:szCs w:val="18"/>
    </w:rPr>
  </w:style>
  <w:style w:type="paragraph" w:styleId="a6">
    <w:name w:val="footer"/>
    <w:basedOn w:val="a"/>
    <w:link w:val="Char0"/>
    <w:uiPriority w:val="99"/>
    <w:unhideWhenUsed/>
    <w:rsid w:val="007E15F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6"/>
    <w:uiPriority w:val="99"/>
    <w:rsid w:val="007E15F6"/>
    <w:rPr>
      <w:sz w:val="18"/>
      <w:szCs w:val="18"/>
    </w:rPr>
  </w:style>
  <w:style w:type="paragraph" w:styleId="a7">
    <w:name w:val="Balloon Text"/>
    <w:basedOn w:val="a"/>
    <w:link w:val="Char1"/>
    <w:uiPriority w:val="99"/>
    <w:semiHidden/>
    <w:unhideWhenUsed/>
    <w:rsid w:val="00FE0073"/>
    <w:rPr>
      <w:sz w:val="18"/>
      <w:szCs w:val="18"/>
    </w:rPr>
  </w:style>
  <w:style w:type="character" w:customStyle="1" w:styleId="Char1">
    <w:name w:val="批注框文本 Char"/>
    <w:basedOn w:val="a0"/>
    <w:link w:val="a7"/>
    <w:uiPriority w:val="99"/>
    <w:semiHidden/>
    <w:rsid w:val="00FE0073"/>
    <w:rPr>
      <w:sz w:val="18"/>
      <w:szCs w:val="18"/>
    </w:rPr>
  </w:style>
  <w:style w:type="character" w:styleId="a8">
    <w:name w:val="page number"/>
    <w:basedOn w:val="a0"/>
    <w:semiHidden/>
    <w:rsid w:val="00044B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4F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4CharChar">
    <w:name w:val="Char Char4 Char Char"/>
    <w:basedOn w:val="a"/>
    <w:rsid w:val="00085A29"/>
    <w:rPr>
      <w:szCs w:val="21"/>
    </w:rPr>
  </w:style>
  <w:style w:type="paragraph" w:styleId="a3">
    <w:name w:val="List Paragraph"/>
    <w:basedOn w:val="a"/>
    <w:uiPriority w:val="34"/>
    <w:qFormat/>
    <w:rsid w:val="00020B9D"/>
    <w:pPr>
      <w:ind w:firstLineChars="200" w:firstLine="420"/>
    </w:pPr>
    <w:rPr>
      <w:rFonts w:asciiTheme="minorHAnsi" w:eastAsiaTheme="minorEastAsia" w:hAnsiTheme="minorHAnsi" w:cstheme="minorBidi"/>
      <w:szCs w:val="22"/>
    </w:rPr>
  </w:style>
  <w:style w:type="character" w:styleId="a4">
    <w:name w:val="Hyperlink"/>
    <w:basedOn w:val="a0"/>
    <w:uiPriority w:val="99"/>
    <w:unhideWhenUsed/>
    <w:rsid w:val="00883170"/>
    <w:rPr>
      <w:color w:val="0000FF" w:themeColor="hyperlink"/>
      <w:u w:val="single"/>
    </w:rPr>
  </w:style>
  <w:style w:type="paragraph" w:styleId="a5">
    <w:name w:val="header"/>
    <w:basedOn w:val="a"/>
    <w:link w:val="Char"/>
    <w:uiPriority w:val="99"/>
    <w:unhideWhenUsed/>
    <w:rsid w:val="007E15F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5"/>
    <w:uiPriority w:val="99"/>
    <w:rsid w:val="007E15F6"/>
    <w:rPr>
      <w:sz w:val="18"/>
      <w:szCs w:val="18"/>
    </w:rPr>
  </w:style>
  <w:style w:type="paragraph" w:styleId="a6">
    <w:name w:val="footer"/>
    <w:basedOn w:val="a"/>
    <w:link w:val="Char0"/>
    <w:uiPriority w:val="99"/>
    <w:unhideWhenUsed/>
    <w:rsid w:val="007E15F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6"/>
    <w:uiPriority w:val="99"/>
    <w:rsid w:val="007E15F6"/>
    <w:rPr>
      <w:sz w:val="18"/>
      <w:szCs w:val="18"/>
    </w:rPr>
  </w:style>
  <w:style w:type="paragraph" w:styleId="a7">
    <w:name w:val="Balloon Text"/>
    <w:basedOn w:val="a"/>
    <w:link w:val="Char1"/>
    <w:uiPriority w:val="99"/>
    <w:semiHidden/>
    <w:unhideWhenUsed/>
    <w:rsid w:val="00FE0073"/>
    <w:rPr>
      <w:sz w:val="18"/>
      <w:szCs w:val="18"/>
    </w:rPr>
  </w:style>
  <w:style w:type="character" w:customStyle="1" w:styleId="Char1">
    <w:name w:val="批注框文本 Char"/>
    <w:basedOn w:val="a0"/>
    <w:link w:val="a7"/>
    <w:uiPriority w:val="99"/>
    <w:semiHidden/>
    <w:rsid w:val="00FE0073"/>
    <w:rPr>
      <w:sz w:val="18"/>
      <w:szCs w:val="18"/>
    </w:rPr>
  </w:style>
  <w:style w:type="character" w:styleId="a8">
    <w:name w:val="page number"/>
    <w:basedOn w:val="a0"/>
    <w:semiHidden/>
    <w:rsid w:val="00044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239</Words>
  <Characters>1365</Characters>
  <Application>Microsoft Office Word</Application>
  <DocSecurity>0</DocSecurity>
  <Lines>11</Lines>
  <Paragraphs>3</Paragraphs>
  <ScaleCrop>false</ScaleCrop>
  <Company>Microsoft</Company>
  <LinksUpToDate>false</LinksUpToDate>
  <CharactersWithSpaces>1601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2021-04-07T08:23:00Z</dcterms:created>
  <dcterms:modified xsi:type="dcterms:W3CDTF">2021-04-07T08:23:00Z</dcterms:modified>
</cp:coreProperties>
</file>